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84" w:rsidRPr="00DB7277" w:rsidRDefault="00877A71" w:rsidP="00EB4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3E835D8" wp14:editId="45976A73">
            <wp:extent cx="6471662" cy="94202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560" cy="943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B4884" w:rsidRPr="00DB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EB4884" w:rsidRPr="00DB7277" w:rsidRDefault="00EB4884" w:rsidP="00EB4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884" w:rsidRPr="00DB7277" w:rsidRDefault="00EB4884" w:rsidP="00EB4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Пояснительная записка.</w:t>
      </w:r>
    </w:p>
    <w:p w:rsidR="00EB4884" w:rsidRPr="00DB7277" w:rsidRDefault="00EB4884" w:rsidP="00EB4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реализации образовательной программы</w:t>
      </w:r>
    </w:p>
    <w:p w:rsidR="00EB4884" w:rsidRPr="00DB7277" w:rsidRDefault="00EB4884" w:rsidP="00EB4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Планируемые результаты обучения</w:t>
      </w:r>
    </w:p>
    <w:p w:rsidR="00EB4884" w:rsidRDefault="00EB4884" w:rsidP="00EB4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Учебный план</w:t>
      </w:r>
    </w:p>
    <w:p w:rsidR="00EB4884" w:rsidRPr="00DB7277" w:rsidRDefault="00EB4884" w:rsidP="00EB4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учебной программы</w:t>
      </w:r>
    </w:p>
    <w:p w:rsidR="00EB4884" w:rsidRPr="00DB7277" w:rsidRDefault="00EB4884" w:rsidP="00EB4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B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аттестации обучающихся</w:t>
      </w:r>
    </w:p>
    <w:p w:rsidR="00EB4884" w:rsidRDefault="00EB4884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B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Организационно-педагогические условия</w:t>
      </w:r>
    </w:p>
    <w:p w:rsidR="00EB4884" w:rsidRDefault="00EB4884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884" w:rsidRPr="004B560E" w:rsidRDefault="00EB4884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EB4884" w:rsidRPr="001B335A" w:rsidRDefault="00EB4884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дополнительная образовательная программа повышения квалификации по программе «</w:t>
      </w:r>
      <w:proofErr w:type="spellStart"/>
      <w:r w:rsidR="00C21218" w:rsidRPr="00C21218">
        <w:rPr>
          <w:rFonts w:ascii="Times New Roman" w:eastAsia="Times New Roman" w:hAnsi="Times New Roman" w:cs="Times New Roman"/>
          <w:sz w:val="24"/>
          <w:szCs w:val="24"/>
          <w:lang w:eastAsia="ru-RU"/>
        </w:rPr>
        <w:t>Autodesk</w:t>
      </w:r>
      <w:proofErr w:type="spellEnd"/>
      <w:r w:rsidR="00C21218" w:rsidRPr="00C2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1218" w:rsidRPr="00C21218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proofErr w:type="spellEnd"/>
      <w:r w:rsidR="00C21218" w:rsidRPr="00C2121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проектирования</w:t>
      </w:r>
      <w:r w:rsidRPr="001B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разработана в АНО ДО И ПО «АКАДЕМИЯ ОБРАЗОВАНИЯ «ПРОФИ» в соответствии с Федеральным законом от 29 декабря 2012 г. № 273-ФЗ «Об образовании в Российской Федерации», </w:t>
      </w:r>
      <w:r w:rsidR="001B3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1B335A" w:rsidRPr="001B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01 июля 2013г.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1B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3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учетом требований, которые устанавливаются в соответствии с федеральными законами и иными нормативно-правовыми актами Российской Федерации.</w:t>
      </w:r>
    </w:p>
    <w:p w:rsidR="00EB4884" w:rsidRPr="001B335A" w:rsidRDefault="00EB4884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программы, реализуемой на базе среднего профессиональн</w:t>
      </w:r>
      <w:r w:rsidR="001B335A" w:rsidRPr="001B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или </w:t>
      </w:r>
      <w:proofErr w:type="gramStart"/>
      <w:r w:rsidR="001B335A" w:rsidRPr="001B3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 образования</w:t>
      </w:r>
      <w:proofErr w:type="gramEnd"/>
      <w:r w:rsidR="001B335A" w:rsidRPr="001B335A">
        <w:rPr>
          <w:rFonts w:ascii="Times New Roman" w:eastAsia="Times New Roman" w:hAnsi="Times New Roman" w:cs="Times New Roman"/>
          <w:sz w:val="24"/>
          <w:szCs w:val="24"/>
          <w:lang w:eastAsia="ru-RU"/>
        </w:rPr>
        <w:t>: 32 академических часа</w:t>
      </w:r>
      <w:r w:rsidRPr="001B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получения образования по обучающей программе 1,5 месяца. </w:t>
      </w:r>
      <w:r w:rsidR="001B335A" w:rsidRPr="001B3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2 раза в неделю 3</w:t>
      </w:r>
      <w:r w:rsidRPr="001B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день. </w:t>
      </w:r>
    </w:p>
    <w:p w:rsidR="00EB4884" w:rsidRPr="001B335A" w:rsidRDefault="00EB4884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обучающихся</w:t>
      </w:r>
      <w:r w:rsidRPr="001B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Студенты старших курсов ВУЗов, заинтересованные лица со средним профессиональным образованием (профильное и непрофильное), заинтересованные лица с высшим образованием – </w:t>
      </w:r>
      <w:proofErr w:type="spellStart"/>
      <w:r w:rsidRPr="001B33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1B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(профильное и непрофильное). </w:t>
      </w:r>
    </w:p>
    <w:p w:rsidR="001B335A" w:rsidRDefault="001B335A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884" w:rsidRPr="00D217F5" w:rsidRDefault="00EB4884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Цель реализации образовательной программы</w:t>
      </w:r>
    </w:p>
    <w:p w:rsidR="00EB4884" w:rsidRPr="001B335A" w:rsidRDefault="00EB4884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дополнительной профессиональной программы является:</w:t>
      </w:r>
    </w:p>
    <w:p w:rsidR="00EB4884" w:rsidRPr="001B335A" w:rsidRDefault="00EB4884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профессионального уровня в рамках имеющихся профессиональных компетенций, необходимых для выполнения профессиональной деятельности и поддержания квалификации;</w:t>
      </w:r>
    </w:p>
    <w:p w:rsidR="00EB4884" w:rsidRPr="00DB60C2" w:rsidRDefault="00DB60C2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новой компетенции – знание основ проектирования в среде </w:t>
      </w:r>
      <w:proofErr w:type="spellStart"/>
      <w:r w:rsidRPr="00DB60C2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proofErr w:type="spellEnd"/>
      <w:r w:rsidRPr="00DB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необходимой для профессиональной деятельности, формирования умения работы в среде </w:t>
      </w:r>
      <w:proofErr w:type="spellStart"/>
      <w:r w:rsidRPr="00DB60C2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proofErr w:type="spellEnd"/>
      <w:r w:rsidRPr="00DB6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0C2" w:rsidRDefault="00DB60C2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84" w:rsidRPr="00337E65" w:rsidRDefault="00EB4884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Планируемые результаты обучения</w:t>
      </w:r>
    </w:p>
    <w:p w:rsidR="00EB4884" w:rsidRPr="00337E65" w:rsidRDefault="00EB4884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дисциплины слушатели</w:t>
      </w:r>
      <w:r w:rsidRPr="00337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должны знать: </w:t>
      </w:r>
    </w:p>
    <w:p w:rsidR="00337E65" w:rsidRPr="00337E65" w:rsidRDefault="00EB4884" w:rsidP="00EB4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37E65">
        <w:rPr>
          <w:rFonts w:ascii="Times New Roman" w:hAnsi="Times New Roman"/>
          <w:b/>
          <w:sz w:val="24"/>
          <w:szCs w:val="24"/>
        </w:rPr>
        <w:t xml:space="preserve"> </w:t>
      </w:r>
      <w:r w:rsidR="00337E65">
        <w:rPr>
          <w:rFonts w:ascii="Times New Roman" w:hAnsi="Times New Roman"/>
          <w:sz w:val="24"/>
          <w:szCs w:val="24"/>
        </w:rPr>
        <w:t>методику</w:t>
      </w:r>
      <w:r w:rsidR="00337E65" w:rsidRPr="00337E65">
        <w:rPr>
          <w:rFonts w:ascii="Times New Roman" w:hAnsi="Times New Roman"/>
          <w:sz w:val="24"/>
          <w:szCs w:val="24"/>
        </w:rPr>
        <w:t xml:space="preserve"> использования программных средств для решения практических задач;</w:t>
      </w:r>
    </w:p>
    <w:p w:rsidR="00337E65" w:rsidRPr="00337E65" w:rsidRDefault="00EB4884" w:rsidP="00EB4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E65">
        <w:rPr>
          <w:rFonts w:ascii="Times New Roman" w:hAnsi="Times New Roman"/>
          <w:sz w:val="24"/>
          <w:szCs w:val="24"/>
        </w:rPr>
        <w:t xml:space="preserve">- </w:t>
      </w:r>
      <w:r w:rsidR="00337E65" w:rsidRPr="00337E65">
        <w:rPr>
          <w:rFonts w:ascii="Times New Roman" w:hAnsi="Times New Roman"/>
          <w:sz w:val="24"/>
          <w:szCs w:val="24"/>
        </w:rPr>
        <w:t>основные понятия и принципы работы </w:t>
      </w:r>
      <w:proofErr w:type="spellStart"/>
      <w:r w:rsidR="00337E65" w:rsidRPr="00337E65">
        <w:rPr>
          <w:rFonts w:ascii="Times New Roman" w:hAnsi="Times New Roman"/>
          <w:sz w:val="24"/>
          <w:szCs w:val="24"/>
        </w:rPr>
        <w:t>AutoCAD</w:t>
      </w:r>
      <w:proofErr w:type="spellEnd"/>
      <w:r w:rsidR="00337E65" w:rsidRPr="00337E65">
        <w:rPr>
          <w:rFonts w:ascii="Times New Roman" w:hAnsi="Times New Roman"/>
          <w:sz w:val="24"/>
          <w:szCs w:val="24"/>
        </w:rPr>
        <w:t>;</w:t>
      </w:r>
    </w:p>
    <w:p w:rsidR="00337E65" w:rsidRPr="00337E65" w:rsidRDefault="00EB4884" w:rsidP="00EB4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E65">
        <w:rPr>
          <w:rFonts w:ascii="Times New Roman" w:hAnsi="Times New Roman"/>
          <w:sz w:val="24"/>
          <w:szCs w:val="24"/>
        </w:rPr>
        <w:t xml:space="preserve">- </w:t>
      </w:r>
      <w:r w:rsidR="00337E65" w:rsidRPr="00337E65">
        <w:rPr>
          <w:rFonts w:ascii="Times New Roman" w:hAnsi="Times New Roman"/>
          <w:sz w:val="24"/>
          <w:szCs w:val="24"/>
        </w:rPr>
        <w:t>основные методы построения чертежей;</w:t>
      </w:r>
    </w:p>
    <w:p w:rsidR="00EB4884" w:rsidRPr="00337E65" w:rsidRDefault="00EB4884" w:rsidP="00EB4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E65">
        <w:rPr>
          <w:rFonts w:ascii="Times New Roman" w:hAnsi="Times New Roman"/>
          <w:sz w:val="24"/>
          <w:szCs w:val="24"/>
        </w:rPr>
        <w:t xml:space="preserve">- </w:t>
      </w:r>
      <w:r w:rsidR="00337E65" w:rsidRPr="00337E65">
        <w:rPr>
          <w:rFonts w:ascii="Times New Roman" w:hAnsi="Times New Roman"/>
          <w:sz w:val="24"/>
          <w:szCs w:val="24"/>
        </w:rPr>
        <w:t>средства создания и редактирования чертежей;</w:t>
      </w:r>
    </w:p>
    <w:p w:rsidR="00337E65" w:rsidRPr="00337E65" w:rsidRDefault="00337E65" w:rsidP="00EB4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E65">
        <w:rPr>
          <w:rFonts w:ascii="Times New Roman" w:hAnsi="Times New Roman"/>
          <w:sz w:val="24"/>
          <w:szCs w:val="24"/>
        </w:rPr>
        <w:t>- основные методы проектирования документов разного типа (текст, таблица, презентация, публикация);</w:t>
      </w:r>
    </w:p>
    <w:p w:rsidR="00EB4884" w:rsidRPr="005E66B4" w:rsidRDefault="00EB4884" w:rsidP="00EB488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37E65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</w:t>
      </w:r>
      <w:r w:rsidRPr="00337E65">
        <w:rPr>
          <w:rFonts w:ascii="Times New Roman" w:hAnsi="Times New Roman"/>
          <w:b/>
          <w:sz w:val="24"/>
          <w:szCs w:val="24"/>
        </w:rPr>
        <w:t xml:space="preserve"> должны уметь:</w:t>
      </w:r>
    </w:p>
    <w:p w:rsidR="00EB4884" w:rsidRPr="00C21218" w:rsidRDefault="00EB4884" w:rsidP="00EB4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218">
        <w:rPr>
          <w:rFonts w:ascii="Times New Roman" w:hAnsi="Times New Roman"/>
          <w:b/>
          <w:sz w:val="24"/>
          <w:szCs w:val="24"/>
        </w:rPr>
        <w:t xml:space="preserve">- </w:t>
      </w:r>
      <w:r w:rsidR="00C21218" w:rsidRPr="00C21218">
        <w:rPr>
          <w:rFonts w:ascii="Times New Roman" w:hAnsi="Times New Roman"/>
          <w:sz w:val="24"/>
          <w:szCs w:val="24"/>
        </w:rPr>
        <w:t>подготавливать рабочую среду;</w:t>
      </w:r>
    </w:p>
    <w:p w:rsidR="00EB4884" w:rsidRPr="00C21218" w:rsidRDefault="00EB4884" w:rsidP="00EB4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218">
        <w:rPr>
          <w:rFonts w:ascii="Times New Roman" w:hAnsi="Times New Roman"/>
          <w:sz w:val="24"/>
          <w:szCs w:val="24"/>
        </w:rPr>
        <w:t xml:space="preserve">- </w:t>
      </w:r>
      <w:r w:rsidR="00C21218" w:rsidRPr="00C21218">
        <w:rPr>
          <w:rFonts w:ascii="Times New Roman" w:hAnsi="Times New Roman"/>
          <w:sz w:val="24"/>
          <w:szCs w:val="24"/>
        </w:rPr>
        <w:t>создавать чертежи прототипы заданных форматов, используя стандартные настройки соответствующих ГОСТов;</w:t>
      </w:r>
    </w:p>
    <w:p w:rsidR="00EB4884" w:rsidRPr="00C21218" w:rsidRDefault="00EB4884" w:rsidP="00EB4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218">
        <w:rPr>
          <w:rFonts w:ascii="Times New Roman" w:hAnsi="Times New Roman"/>
          <w:sz w:val="24"/>
          <w:szCs w:val="24"/>
        </w:rPr>
        <w:t xml:space="preserve">- </w:t>
      </w:r>
      <w:r w:rsidR="00C21218" w:rsidRPr="00C21218">
        <w:rPr>
          <w:rFonts w:ascii="Times New Roman" w:hAnsi="Times New Roman"/>
          <w:sz w:val="24"/>
          <w:szCs w:val="24"/>
        </w:rPr>
        <w:t>наносить размеры и оформлять их согласно требованиям ГОСТ;</w:t>
      </w:r>
    </w:p>
    <w:p w:rsidR="00C21218" w:rsidRPr="00C21218" w:rsidRDefault="00EB4884" w:rsidP="00EB4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218">
        <w:rPr>
          <w:rFonts w:ascii="Times New Roman" w:hAnsi="Times New Roman"/>
          <w:sz w:val="24"/>
          <w:szCs w:val="24"/>
        </w:rPr>
        <w:t xml:space="preserve">- </w:t>
      </w:r>
      <w:r w:rsidR="00C21218" w:rsidRPr="00C21218">
        <w:rPr>
          <w:rFonts w:ascii="Times New Roman" w:hAnsi="Times New Roman"/>
          <w:sz w:val="24"/>
          <w:szCs w:val="24"/>
        </w:rPr>
        <w:t>правильно выполнять чертежи с помощью графического пакета </w:t>
      </w:r>
      <w:proofErr w:type="spellStart"/>
      <w:r w:rsidR="00C21218" w:rsidRPr="00C21218">
        <w:rPr>
          <w:rFonts w:ascii="Times New Roman" w:hAnsi="Times New Roman"/>
          <w:sz w:val="24"/>
          <w:szCs w:val="24"/>
        </w:rPr>
        <w:t>AutoCAD</w:t>
      </w:r>
      <w:proofErr w:type="spellEnd"/>
      <w:r w:rsidR="00C21218" w:rsidRPr="00C21218">
        <w:rPr>
          <w:rFonts w:ascii="Times New Roman" w:hAnsi="Times New Roman"/>
          <w:sz w:val="24"/>
          <w:szCs w:val="24"/>
        </w:rPr>
        <w:t>;</w:t>
      </w:r>
    </w:p>
    <w:p w:rsidR="00C21218" w:rsidRPr="00C21218" w:rsidRDefault="00EB4884" w:rsidP="00EB4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218">
        <w:rPr>
          <w:rFonts w:ascii="Times New Roman" w:hAnsi="Times New Roman"/>
          <w:sz w:val="24"/>
          <w:szCs w:val="24"/>
        </w:rPr>
        <w:t xml:space="preserve">- </w:t>
      </w:r>
      <w:r w:rsidR="00C21218" w:rsidRPr="00C21218">
        <w:rPr>
          <w:rFonts w:ascii="Times New Roman" w:hAnsi="Times New Roman"/>
          <w:sz w:val="24"/>
          <w:szCs w:val="24"/>
        </w:rPr>
        <w:t>создавать и форматировать текстовые документы;</w:t>
      </w:r>
    </w:p>
    <w:p w:rsidR="00EB4884" w:rsidRPr="005E66B4" w:rsidRDefault="00EB4884" w:rsidP="00EB488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4884" w:rsidRDefault="00EB4884" w:rsidP="00EB4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884" w:rsidRDefault="00EB4884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B7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EB4884" w:rsidRPr="00A72A0A" w:rsidRDefault="00EB4884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- документ, устанавливающий перечень предметов и объем часов. Указанный в нем перечень предметов, общее количество часов, отводимое на изучение каждого предмета, а также предметы, вносимые на зачеты, не могут быть изменены.</w:t>
      </w:r>
    </w:p>
    <w:p w:rsidR="00EB4884" w:rsidRPr="00A72A0A" w:rsidRDefault="00EB4884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изучения отдельных тем предмета и количество часов, отведенных на изучение тем, может, в случае необходимости, изменяться при условии, что программы будут выполнены полностью.</w:t>
      </w:r>
    </w:p>
    <w:p w:rsidR="00EB4884" w:rsidRPr="00A72A0A" w:rsidRDefault="00EB4884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изменения, вносимые в учебные программы, должны быть рассмотрены методическим советом и утверждены руководителем образовательного учреждения.</w:t>
      </w:r>
    </w:p>
    <w:p w:rsidR="00EB4884" w:rsidRPr="00A72A0A" w:rsidRDefault="00EB4884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 завершается итоговой аттестацией в форме зачета. Обучающимся, успешно сдавшим зачет по результатам обучения, по окончании вручается документ установленного образца -  Удостоверение.</w:t>
      </w:r>
    </w:p>
    <w:p w:rsidR="00EB4884" w:rsidRPr="00A72A0A" w:rsidRDefault="00EB4884" w:rsidP="00EB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</w:t>
      </w:r>
      <w:r w:rsidR="00A72A0A" w:rsidRPr="00A72A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освоение программы всего – 32 часа</w:t>
      </w:r>
      <w:r w:rsidRPr="00A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A72A0A" w:rsidRPr="00A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A72A0A" w:rsidRPr="00A72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 обучение</w:t>
      </w:r>
      <w:proofErr w:type="gramEnd"/>
      <w:r w:rsidR="00A72A0A" w:rsidRPr="00A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часов, учебная практика - 18</w:t>
      </w:r>
      <w:r w:rsidRPr="00A7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итоговая  аттестация в форме зачета – 3 часов.</w:t>
      </w:r>
    </w:p>
    <w:p w:rsidR="00EB4884" w:rsidRPr="00EE7741" w:rsidRDefault="00EB4884" w:rsidP="00EB4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884" w:rsidRPr="00EE7741" w:rsidRDefault="00EB4884" w:rsidP="00EB4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848"/>
        <w:gridCol w:w="851"/>
        <w:gridCol w:w="1559"/>
        <w:gridCol w:w="1395"/>
        <w:gridCol w:w="1157"/>
      </w:tblGrid>
      <w:tr w:rsidR="00EB4884" w:rsidRPr="00EE7741" w:rsidTr="00A52CBC">
        <w:tc>
          <w:tcPr>
            <w:tcW w:w="683" w:type="dxa"/>
            <w:vMerge w:val="restart"/>
          </w:tcPr>
          <w:p w:rsidR="00EB4884" w:rsidRPr="00EE7741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7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4884" w:rsidRPr="00EE7741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7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774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48" w:type="dxa"/>
            <w:vMerge w:val="restart"/>
          </w:tcPr>
          <w:p w:rsidR="00EB4884" w:rsidRPr="00EE7741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4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B4884" w:rsidRPr="00EE7741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741">
              <w:rPr>
                <w:rFonts w:ascii="Times New Roman" w:hAnsi="Times New Roman"/>
                <w:sz w:val="24"/>
                <w:szCs w:val="24"/>
              </w:rPr>
              <w:t>разделов</w:t>
            </w:r>
            <w:proofErr w:type="gramEnd"/>
            <w:r w:rsidRPr="00EE7741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851" w:type="dxa"/>
            <w:vMerge w:val="restart"/>
          </w:tcPr>
          <w:p w:rsidR="00EB4884" w:rsidRPr="00EE7741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741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EB4884" w:rsidRPr="00EE7741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741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2954" w:type="dxa"/>
            <w:gridSpan w:val="2"/>
          </w:tcPr>
          <w:p w:rsidR="00EB4884" w:rsidRPr="00EE7741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74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E7741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157" w:type="dxa"/>
            <w:vMerge w:val="restart"/>
          </w:tcPr>
          <w:p w:rsidR="00EB4884" w:rsidRPr="00EE7741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41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EB4884" w:rsidRPr="00EE7741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74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gramEnd"/>
          </w:p>
        </w:tc>
      </w:tr>
      <w:tr w:rsidR="00EB4884" w:rsidRPr="00EE7741" w:rsidTr="00A52CBC">
        <w:tc>
          <w:tcPr>
            <w:tcW w:w="683" w:type="dxa"/>
            <w:vMerge/>
            <w:vAlign w:val="center"/>
          </w:tcPr>
          <w:p w:rsidR="00EB4884" w:rsidRPr="00EE7741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vMerge/>
            <w:vAlign w:val="center"/>
          </w:tcPr>
          <w:p w:rsidR="00EB4884" w:rsidRPr="00EE7741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B4884" w:rsidRPr="00EE7741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884" w:rsidRPr="00EE7741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95" w:type="dxa"/>
          </w:tcPr>
          <w:p w:rsidR="00EB4884" w:rsidRPr="00EE7741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7" w:type="dxa"/>
            <w:vMerge/>
            <w:vAlign w:val="center"/>
          </w:tcPr>
          <w:p w:rsidR="00EB4884" w:rsidRPr="00EE7741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84" w:rsidRPr="00532D66" w:rsidTr="00A52CBC">
        <w:trPr>
          <w:trHeight w:val="364"/>
        </w:trPr>
        <w:tc>
          <w:tcPr>
            <w:tcW w:w="683" w:type="dxa"/>
          </w:tcPr>
          <w:p w:rsidR="00EB4884" w:rsidRPr="00532D66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</w:tcPr>
          <w:p w:rsidR="00EB4884" w:rsidRPr="00532D66" w:rsidRDefault="00EB4884" w:rsidP="00A52CB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 </w:t>
            </w:r>
            <w:r w:rsidR="005E66B4" w:rsidRPr="0053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Интерфейс и начало работы</w:t>
            </w:r>
          </w:p>
        </w:tc>
        <w:tc>
          <w:tcPr>
            <w:tcW w:w="851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B4884" w:rsidRPr="00532D6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B4884" w:rsidRPr="00532D6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95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884" w:rsidRPr="00532D66" w:rsidTr="00A52CBC">
        <w:trPr>
          <w:trHeight w:val="358"/>
        </w:trPr>
        <w:tc>
          <w:tcPr>
            <w:tcW w:w="683" w:type="dxa"/>
          </w:tcPr>
          <w:p w:rsidR="00EB4884" w:rsidRPr="00532D66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48" w:type="dxa"/>
          </w:tcPr>
          <w:p w:rsidR="00EB4884" w:rsidRPr="00532D66" w:rsidRDefault="00EB4884" w:rsidP="00A52CB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66B4"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 – 1.4</w:t>
            </w:r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5E66B4"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Запуск </w:t>
            </w:r>
            <w:proofErr w:type="spellStart"/>
            <w:r w:rsidR="005E66B4"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AutoCAD</w:t>
            </w:r>
            <w:proofErr w:type="spellEnd"/>
            <w:r w:rsidR="005E66B4"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Структура окна </w:t>
            </w:r>
            <w:proofErr w:type="spellStart"/>
            <w:r w:rsidR="005E66B4"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AutoCAD</w:t>
            </w:r>
            <w:proofErr w:type="spellEnd"/>
            <w:r w:rsidR="005E66B4"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Панели инструментов. Контекстные меню</w:t>
            </w:r>
          </w:p>
        </w:tc>
        <w:tc>
          <w:tcPr>
            <w:tcW w:w="851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95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84" w:rsidRPr="00532D66" w:rsidTr="00A52CBC">
        <w:trPr>
          <w:trHeight w:val="725"/>
        </w:trPr>
        <w:tc>
          <w:tcPr>
            <w:tcW w:w="683" w:type="dxa"/>
          </w:tcPr>
          <w:p w:rsidR="00EB4884" w:rsidRPr="00532D66" w:rsidRDefault="00EB4884" w:rsidP="00A52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8" w:type="dxa"/>
          </w:tcPr>
          <w:p w:rsidR="00EB4884" w:rsidRPr="00532D66" w:rsidRDefault="00EB4884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="005E66B4" w:rsidRPr="0053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Команды </w:t>
            </w:r>
            <w:proofErr w:type="spellStart"/>
            <w:r w:rsidR="005E66B4" w:rsidRPr="0053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AutoCAD</w:t>
            </w:r>
            <w:proofErr w:type="spellEnd"/>
            <w:r w:rsidR="005E66B4" w:rsidRPr="0053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Создание объектов </w:t>
            </w:r>
            <w:proofErr w:type="spellStart"/>
            <w:r w:rsidR="005E66B4" w:rsidRPr="0053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AutoCAD</w:t>
            </w:r>
            <w:proofErr w:type="spellEnd"/>
            <w:r w:rsidR="005E66B4" w:rsidRPr="0053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Средства управления экраном. Средства обеспечения точности</w:t>
            </w:r>
          </w:p>
        </w:tc>
        <w:tc>
          <w:tcPr>
            <w:tcW w:w="851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B4884" w:rsidRPr="00532D6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B4884" w:rsidRPr="00532D6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95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B4884" w:rsidRPr="00532D6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57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84" w:rsidRPr="00532D66" w:rsidTr="00A52CBC">
        <w:trPr>
          <w:trHeight w:val="886"/>
        </w:trPr>
        <w:tc>
          <w:tcPr>
            <w:tcW w:w="683" w:type="dxa"/>
          </w:tcPr>
          <w:p w:rsidR="00EB4884" w:rsidRPr="00532D66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48" w:type="dxa"/>
          </w:tcPr>
          <w:p w:rsidR="00EB4884" w:rsidRPr="00532D66" w:rsidRDefault="005E66B4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2.1. – 2.7</w:t>
            </w:r>
            <w:r w:rsidR="00EB4884"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Команды </w:t>
            </w:r>
            <w:proofErr w:type="spellStart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AutoCAD</w:t>
            </w:r>
            <w:proofErr w:type="spellEnd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Создание объектов </w:t>
            </w:r>
            <w:proofErr w:type="spellStart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AutoCAD</w:t>
            </w:r>
            <w:proofErr w:type="spellEnd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Средства управления экраном. Объектные привязки (OSNAP). Режим ORTHO. </w:t>
            </w:r>
            <w:proofErr w:type="spellStart"/>
            <w:r w:rsidR="002A4BEC"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Автоотслеживание</w:t>
            </w:r>
            <w:proofErr w:type="spellEnd"/>
            <w:r w:rsidR="002A4BEC"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(POLAR, OTRACK). Режимы координатной сетки и шаговой привязки к узлам сетки (SNAP)</w:t>
            </w:r>
          </w:p>
        </w:tc>
        <w:tc>
          <w:tcPr>
            <w:tcW w:w="851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2</w:t>
            </w:r>
            <w:r w:rsidR="00EB4884" w:rsidRPr="00532D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5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A88" w:rsidRPr="00532D66" w:rsidTr="002A4BEC">
        <w:trPr>
          <w:trHeight w:val="317"/>
        </w:trPr>
        <w:tc>
          <w:tcPr>
            <w:tcW w:w="683" w:type="dxa"/>
          </w:tcPr>
          <w:p w:rsidR="00440A88" w:rsidRPr="00532D66" w:rsidRDefault="00440A88" w:rsidP="00A52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</w:tcPr>
          <w:p w:rsidR="00440A88" w:rsidRPr="00532D66" w:rsidRDefault="00440A88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</w:tcPr>
          <w:p w:rsidR="00440A88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440A88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440A88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57" w:type="dxa"/>
          </w:tcPr>
          <w:p w:rsidR="00440A88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84" w:rsidRPr="00532D66" w:rsidTr="002A4BEC">
        <w:trPr>
          <w:trHeight w:val="317"/>
        </w:trPr>
        <w:tc>
          <w:tcPr>
            <w:tcW w:w="683" w:type="dxa"/>
          </w:tcPr>
          <w:p w:rsidR="00EB4884" w:rsidRPr="00532D66" w:rsidRDefault="00EB4884" w:rsidP="00A52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848" w:type="dxa"/>
          </w:tcPr>
          <w:p w:rsidR="00EB4884" w:rsidRPr="00532D66" w:rsidRDefault="00EB4884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3</w:t>
            </w:r>
            <w:r w:rsidR="002A4BEC" w:rsidRPr="00532D66">
              <w:rPr>
                <w:sz w:val="24"/>
                <w:szCs w:val="24"/>
              </w:rPr>
              <w:t xml:space="preserve"> </w:t>
            </w:r>
            <w:r w:rsidR="002A4BEC" w:rsidRPr="0053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Редактирование объектов</w:t>
            </w:r>
          </w:p>
        </w:tc>
        <w:tc>
          <w:tcPr>
            <w:tcW w:w="851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395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57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884" w:rsidRPr="00532D66" w:rsidTr="00A52CBC">
        <w:tc>
          <w:tcPr>
            <w:tcW w:w="683" w:type="dxa"/>
          </w:tcPr>
          <w:p w:rsidR="00EB4884" w:rsidRPr="00532D66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48" w:type="dxa"/>
          </w:tcPr>
          <w:p w:rsidR="00EB4884" w:rsidRPr="00532D66" w:rsidRDefault="002A4BEC" w:rsidP="002A4B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3.1.-</w:t>
            </w:r>
            <w:proofErr w:type="gramEnd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3.7</w:t>
            </w:r>
            <w:r w:rsidR="00EB4884"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Способы выбора объектов. Команды редактирования, связанные с перемещениями объектов.  </w:t>
            </w:r>
            <w:r w:rsidRPr="00532D66">
              <w:rPr>
                <w:rFonts w:ascii="Times New Roman" w:hAnsi="Times New Roman" w:cs="Times New Roman"/>
                <w:sz w:val="24"/>
                <w:szCs w:val="24"/>
              </w:rPr>
              <w:t xml:space="preserve">Команды редактирования, связанные с модификацией объектов. Редактирование с помощью ручек. Сложные команды редактирования. Разбиение объектов. Измерение расстояний и </w:t>
            </w:r>
            <w:r w:rsidRPr="0053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площадей, изменение длины линейных объектов.</w:t>
            </w:r>
          </w:p>
        </w:tc>
        <w:tc>
          <w:tcPr>
            <w:tcW w:w="851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559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95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A88" w:rsidRPr="00532D66" w:rsidTr="00A52CBC">
        <w:tc>
          <w:tcPr>
            <w:tcW w:w="683" w:type="dxa"/>
          </w:tcPr>
          <w:p w:rsidR="00440A88" w:rsidRPr="00532D66" w:rsidRDefault="00440A88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40A88" w:rsidRPr="00532D66" w:rsidRDefault="00440A88" w:rsidP="002A4BE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</w:tcPr>
          <w:p w:rsidR="00440A88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440A88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440A88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57" w:type="dxa"/>
          </w:tcPr>
          <w:p w:rsidR="00440A88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84" w:rsidRPr="00532D66" w:rsidTr="00A52CBC">
        <w:trPr>
          <w:trHeight w:val="315"/>
        </w:trPr>
        <w:tc>
          <w:tcPr>
            <w:tcW w:w="683" w:type="dxa"/>
          </w:tcPr>
          <w:p w:rsidR="00EB4884" w:rsidRPr="00532D66" w:rsidRDefault="00EB4884" w:rsidP="00A52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848" w:type="dxa"/>
          </w:tcPr>
          <w:p w:rsidR="00EB4884" w:rsidRPr="00532D66" w:rsidRDefault="00EB4884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r w:rsidR="00784F45" w:rsidRPr="0053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Свойства объектов </w:t>
            </w:r>
            <w:proofErr w:type="spellStart"/>
            <w:r w:rsidR="00784F45" w:rsidRPr="0053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AutoCAD</w:t>
            </w:r>
            <w:proofErr w:type="spellEnd"/>
            <w:r w:rsidR="00784F45" w:rsidRPr="0053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Средства настройки рабочей среды. Создание шаблонов на основе ГОСТ</w:t>
            </w:r>
          </w:p>
        </w:tc>
        <w:tc>
          <w:tcPr>
            <w:tcW w:w="851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395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57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884" w:rsidRPr="00532D66" w:rsidTr="00A52CBC">
        <w:tc>
          <w:tcPr>
            <w:tcW w:w="683" w:type="dxa"/>
          </w:tcPr>
          <w:p w:rsidR="00EB4884" w:rsidRPr="00532D66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48" w:type="dxa"/>
          </w:tcPr>
          <w:p w:rsidR="00EB4884" w:rsidRPr="00532D66" w:rsidRDefault="00784F45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4.1.-</w:t>
            </w:r>
            <w:proofErr w:type="gramEnd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4.7</w:t>
            </w:r>
            <w:r w:rsidR="00EB4884"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Понятие о свойствах объектов </w:t>
            </w:r>
            <w:proofErr w:type="spellStart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AutoCAD</w:t>
            </w:r>
            <w:proofErr w:type="spellEnd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Слои и их свойства. Управление свойствами объектов с помощью панели инструментов </w:t>
            </w:r>
            <w:proofErr w:type="spellStart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Object</w:t>
            </w:r>
            <w:proofErr w:type="spellEnd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Properties</w:t>
            </w:r>
            <w:proofErr w:type="spellEnd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Управление свойствами объектов посредством слоев. Системы координат. Средства настройки рабочей среды.</w:t>
            </w:r>
          </w:p>
        </w:tc>
        <w:tc>
          <w:tcPr>
            <w:tcW w:w="851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95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A88" w:rsidRPr="00532D66" w:rsidTr="00A52CBC">
        <w:tc>
          <w:tcPr>
            <w:tcW w:w="683" w:type="dxa"/>
          </w:tcPr>
          <w:p w:rsidR="00440A88" w:rsidRPr="00532D66" w:rsidRDefault="00440A88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40A88" w:rsidRPr="00532D66" w:rsidRDefault="00440A88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</w:tcPr>
          <w:p w:rsidR="00440A88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440A88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440A88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57" w:type="dxa"/>
          </w:tcPr>
          <w:p w:rsidR="00440A88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84" w:rsidRPr="00532D66" w:rsidTr="00A52CBC">
        <w:tc>
          <w:tcPr>
            <w:tcW w:w="683" w:type="dxa"/>
          </w:tcPr>
          <w:p w:rsidR="00EB4884" w:rsidRPr="00532D66" w:rsidRDefault="00EB4884" w:rsidP="00A52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848" w:type="dxa"/>
          </w:tcPr>
          <w:p w:rsidR="00EB4884" w:rsidRPr="00532D66" w:rsidRDefault="00EB4884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="00784F45" w:rsidRPr="0053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Блоки. Создание и редактирование текстового, размерного, стилей</w:t>
            </w:r>
          </w:p>
        </w:tc>
        <w:tc>
          <w:tcPr>
            <w:tcW w:w="851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395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57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884" w:rsidRPr="00532D66" w:rsidTr="00A52CBC">
        <w:tc>
          <w:tcPr>
            <w:tcW w:w="683" w:type="dxa"/>
          </w:tcPr>
          <w:p w:rsidR="00EB4884" w:rsidRPr="00532D66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848" w:type="dxa"/>
          </w:tcPr>
          <w:p w:rsidR="00EB4884" w:rsidRPr="00532D66" w:rsidRDefault="00784F45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5.1.-</w:t>
            </w:r>
            <w:proofErr w:type="gramEnd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5.6</w:t>
            </w:r>
            <w:r w:rsidR="00EB4884"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Блоки. Работа с текстом. Размерные типы. Способы нанесения размеров. Размерные стили. Редактирование размеров.</w:t>
            </w:r>
          </w:p>
        </w:tc>
        <w:tc>
          <w:tcPr>
            <w:tcW w:w="851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95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A88" w:rsidRPr="00532D66" w:rsidTr="00A52CBC">
        <w:tc>
          <w:tcPr>
            <w:tcW w:w="683" w:type="dxa"/>
          </w:tcPr>
          <w:p w:rsidR="00440A88" w:rsidRPr="00532D66" w:rsidRDefault="00440A88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40A88" w:rsidRPr="00532D66" w:rsidRDefault="00440A88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</w:tcPr>
          <w:p w:rsidR="00440A88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440A88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440A88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57" w:type="dxa"/>
          </w:tcPr>
          <w:p w:rsidR="00440A88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84" w:rsidRPr="00532D66" w:rsidTr="00A52CBC">
        <w:tc>
          <w:tcPr>
            <w:tcW w:w="683" w:type="dxa"/>
          </w:tcPr>
          <w:p w:rsidR="00EB4884" w:rsidRPr="00532D66" w:rsidRDefault="00EB4884" w:rsidP="00A52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848" w:type="dxa"/>
          </w:tcPr>
          <w:p w:rsidR="00EB4884" w:rsidRPr="00532D66" w:rsidRDefault="00EB4884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 </w:t>
            </w:r>
            <w:r w:rsidR="00784F45" w:rsidRPr="0053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Создание и редактирование </w:t>
            </w:r>
            <w:proofErr w:type="spellStart"/>
            <w:r w:rsidR="00784F45" w:rsidRPr="0053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мультивыносок</w:t>
            </w:r>
            <w:proofErr w:type="spellEnd"/>
            <w:r w:rsidR="00784F45" w:rsidRPr="0053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табличных стилей</w:t>
            </w:r>
          </w:p>
        </w:tc>
        <w:tc>
          <w:tcPr>
            <w:tcW w:w="851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95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57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884" w:rsidRPr="00532D66" w:rsidTr="00A52CBC">
        <w:tc>
          <w:tcPr>
            <w:tcW w:w="683" w:type="dxa"/>
          </w:tcPr>
          <w:p w:rsidR="00EB4884" w:rsidRPr="00532D66" w:rsidRDefault="00784F45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48" w:type="dxa"/>
          </w:tcPr>
          <w:p w:rsidR="00EB4884" w:rsidRPr="00532D66" w:rsidRDefault="009D4C88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6.1.-</w:t>
            </w:r>
            <w:proofErr w:type="gramEnd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6.2. Типы </w:t>
            </w:r>
            <w:proofErr w:type="spellStart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мультивыносок</w:t>
            </w:r>
            <w:proofErr w:type="spellEnd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Создание и редактирование таблиц.</w:t>
            </w:r>
          </w:p>
        </w:tc>
        <w:tc>
          <w:tcPr>
            <w:tcW w:w="851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5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A88" w:rsidRPr="00532D66" w:rsidTr="00A52CBC">
        <w:tc>
          <w:tcPr>
            <w:tcW w:w="683" w:type="dxa"/>
          </w:tcPr>
          <w:p w:rsidR="00440A88" w:rsidRPr="00532D66" w:rsidRDefault="00440A88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40A88" w:rsidRPr="00532D66" w:rsidRDefault="00440A88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</w:tcPr>
          <w:p w:rsidR="00440A88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440A88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440A88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57" w:type="dxa"/>
          </w:tcPr>
          <w:p w:rsidR="00440A88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84" w:rsidRPr="00532D66" w:rsidTr="00A52CBC">
        <w:tc>
          <w:tcPr>
            <w:tcW w:w="683" w:type="dxa"/>
          </w:tcPr>
          <w:p w:rsidR="00EB4884" w:rsidRPr="00532D66" w:rsidRDefault="00396B93" w:rsidP="00A52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848" w:type="dxa"/>
          </w:tcPr>
          <w:p w:rsidR="00EB4884" w:rsidRPr="00532D66" w:rsidRDefault="00396B93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7. Вывод на печать</w:t>
            </w:r>
          </w:p>
        </w:tc>
        <w:tc>
          <w:tcPr>
            <w:tcW w:w="851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395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57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884" w:rsidRPr="00532D66" w:rsidTr="00A52CBC">
        <w:tc>
          <w:tcPr>
            <w:tcW w:w="683" w:type="dxa"/>
          </w:tcPr>
          <w:p w:rsidR="00EB4884" w:rsidRPr="00532D66" w:rsidRDefault="00396B93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848" w:type="dxa"/>
          </w:tcPr>
          <w:p w:rsidR="00EB4884" w:rsidRPr="00532D66" w:rsidRDefault="00396B93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7.1.-</w:t>
            </w:r>
            <w:proofErr w:type="gramEnd"/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7.5.</w:t>
            </w:r>
            <w:r w:rsidRPr="00532D66">
              <w:rPr>
                <w:sz w:val="24"/>
                <w:szCs w:val="24"/>
              </w:rPr>
              <w:t xml:space="preserve"> </w:t>
            </w:r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Понятие о пространстве модели и пространстве листа. Настройка параметров листа. Создание видовых экранов. Оформление чертежа. Вывод чертежа на печать.</w:t>
            </w:r>
          </w:p>
        </w:tc>
        <w:tc>
          <w:tcPr>
            <w:tcW w:w="851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95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A88" w:rsidRPr="00532D66" w:rsidTr="00A52CBC">
        <w:tc>
          <w:tcPr>
            <w:tcW w:w="683" w:type="dxa"/>
          </w:tcPr>
          <w:p w:rsidR="00440A88" w:rsidRPr="00532D66" w:rsidRDefault="00440A88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40A88" w:rsidRPr="00532D66" w:rsidRDefault="00440A88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51" w:type="dxa"/>
          </w:tcPr>
          <w:p w:rsidR="00440A88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440A88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440A88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57" w:type="dxa"/>
          </w:tcPr>
          <w:p w:rsidR="00440A88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84" w:rsidRPr="00532D66" w:rsidTr="00A52CBC">
        <w:tc>
          <w:tcPr>
            <w:tcW w:w="683" w:type="dxa"/>
          </w:tcPr>
          <w:p w:rsidR="00EB4884" w:rsidRPr="00532D66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EB4884" w:rsidRPr="00532D66" w:rsidRDefault="00EB4884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2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29</w:t>
            </w:r>
            <w:r w:rsidR="00EB4884" w:rsidRPr="00532D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395" w:type="dxa"/>
          </w:tcPr>
          <w:p w:rsidR="00EB4884" w:rsidRPr="00532D66" w:rsidRDefault="00631D4E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66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57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84" w:rsidRPr="00532D66" w:rsidTr="00A52CBC">
        <w:tc>
          <w:tcPr>
            <w:tcW w:w="683" w:type="dxa"/>
          </w:tcPr>
          <w:p w:rsidR="00EB4884" w:rsidRPr="00532D66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EB4884" w:rsidRPr="00532D66" w:rsidRDefault="00EB4884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57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EB4884" w:rsidRPr="00532D66" w:rsidTr="00A52CBC">
        <w:tc>
          <w:tcPr>
            <w:tcW w:w="683" w:type="dxa"/>
          </w:tcPr>
          <w:p w:rsidR="00EB4884" w:rsidRPr="00532D66" w:rsidRDefault="00EB4884" w:rsidP="00A52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EB4884" w:rsidRPr="00532D66" w:rsidRDefault="00EB4884" w:rsidP="00A52C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</w:tcPr>
          <w:p w:rsidR="00EB4884" w:rsidRPr="00532D66" w:rsidRDefault="00440A88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D6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EB4884" w:rsidRPr="00532D6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EB4884" w:rsidRPr="00532D66" w:rsidRDefault="00EB4884" w:rsidP="00A52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884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884" w:rsidRPr="00097A12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Содержание учебной программы</w:t>
      </w:r>
      <w:r w:rsidRPr="008F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F9A">
        <w:rPr>
          <w:rFonts w:ascii="Times New Roman" w:hAnsi="Times New Roman" w:cs="Times New Roman"/>
          <w:b/>
          <w:sz w:val="24"/>
          <w:szCs w:val="24"/>
        </w:rPr>
        <w:t>1. Интерфейс и начало работы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 xml:space="preserve">1.1. Запуск </w:t>
      </w:r>
      <w:proofErr w:type="spellStart"/>
      <w:r w:rsidRPr="006F5F9A">
        <w:rPr>
          <w:rFonts w:ascii="Times New Roman" w:hAnsi="Times New Roman" w:cs="Times New Roman"/>
          <w:sz w:val="24"/>
          <w:szCs w:val="24"/>
        </w:rPr>
        <w:t>AutoCAD</w:t>
      </w:r>
      <w:proofErr w:type="spellEnd"/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 xml:space="preserve">1.2. Структура окна </w:t>
      </w:r>
      <w:proofErr w:type="spellStart"/>
      <w:r w:rsidRPr="006F5F9A">
        <w:rPr>
          <w:rFonts w:ascii="Times New Roman" w:hAnsi="Times New Roman" w:cs="Times New Roman"/>
          <w:sz w:val="24"/>
          <w:szCs w:val="24"/>
        </w:rPr>
        <w:t>AutoCAD</w:t>
      </w:r>
      <w:proofErr w:type="spellEnd"/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1.3. Панели инструментов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1.4. Контекстные меню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F9A">
        <w:rPr>
          <w:rFonts w:ascii="Times New Roman" w:hAnsi="Times New Roman" w:cs="Times New Roman"/>
          <w:b/>
          <w:sz w:val="24"/>
          <w:szCs w:val="24"/>
        </w:rPr>
        <w:t xml:space="preserve">2. Команды </w:t>
      </w:r>
      <w:proofErr w:type="spellStart"/>
      <w:r w:rsidRPr="006F5F9A">
        <w:rPr>
          <w:rFonts w:ascii="Times New Roman" w:hAnsi="Times New Roman" w:cs="Times New Roman"/>
          <w:b/>
          <w:sz w:val="24"/>
          <w:szCs w:val="24"/>
        </w:rPr>
        <w:t>AutoCAD</w:t>
      </w:r>
      <w:proofErr w:type="spellEnd"/>
      <w:r w:rsidRPr="006F5F9A">
        <w:rPr>
          <w:rFonts w:ascii="Times New Roman" w:hAnsi="Times New Roman" w:cs="Times New Roman"/>
          <w:b/>
          <w:sz w:val="24"/>
          <w:szCs w:val="24"/>
        </w:rPr>
        <w:t xml:space="preserve">. Создание объектов </w:t>
      </w:r>
      <w:proofErr w:type="spellStart"/>
      <w:r w:rsidRPr="006F5F9A">
        <w:rPr>
          <w:rFonts w:ascii="Times New Roman" w:hAnsi="Times New Roman" w:cs="Times New Roman"/>
          <w:b/>
          <w:sz w:val="24"/>
          <w:szCs w:val="24"/>
        </w:rPr>
        <w:t>AutoCAD</w:t>
      </w:r>
      <w:proofErr w:type="spellEnd"/>
      <w:r w:rsidRPr="006F5F9A">
        <w:rPr>
          <w:rFonts w:ascii="Times New Roman" w:hAnsi="Times New Roman" w:cs="Times New Roman"/>
          <w:b/>
          <w:sz w:val="24"/>
          <w:szCs w:val="24"/>
        </w:rPr>
        <w:t>. Средства управления экраном. Средства обеспечения точности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lastRenderedPageBreak/>
        <w:t xml:space="preserve">2.1. Команды </w:t>
      </w:r>
      <w:proofErr w:type="spellStart"/>
      <w:r w:rsidRPr="006F5F9A">
        <w:rPr>
          <w:rFonts w:ascii="Times New Roman" w:hAnsi="Times New Roman" w:cs="Times New Roman"/>
          <w:sz w:val="24"/>
          <w:szCs w:val="24"/>
        </w:rPr>
        <w:t>AutoCAD</w:t>
      </w:r>
      <w:proofErr w:type="spellEnd"/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 xml:space="preserve">2.1.1. Командная строка </w:t>
      </w:r>
      <w:proofErr w:type="spellStart"/>
      <w:r w:rsidRPr="006F5F9A">
        <w:rPr>
          <w:rFonts w:ascii="Times New Roman" w:hAnsi="Times New Roman" w:cs="Times New Roman"/>
          <w:sz w:val="24"/>
          <w:szCs w:val="24"/>
        </w:rPr>
        <w:t>AutoCAD</w:t>
      </w:r>
      <w:proofErr w:type="spellEnd"/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 xml:space="preserve">2.1.2 Технология работы с командами </w:t>
      </w:r>
      <w:proofErr w:type="spellStart"/>
      <w:r w:rsidRPr="006F5F9A">
        <w:rPr>
          <w:rFonts w:ascii="Times New Roman" w:hAnsi="Times New Roman" w:cs="Times New Roman"/>
          <w:sz w:val="24"/>
          <w:szCs w:val="24"/>
        </w:rPr>
        <w:t>AutoCAD</w:t>
      </w:r>
      <w:proofErr w:type="spellEnd"/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 xml:space="preserve">2.2. Создание объектов </w:t>
      </w:r>
      <w:proofErr w:type="spellStart"/>
      <w:r w:rsidRPr="006F5F9A">
        <w:rPr>
          <w:rFonts w:ascii="Times New Roman" w:hAnsi="Times New Roman" w:cs="Times New Roman"/>
          <w:sz w:val="24"/>
          <w:szCs w:val="24"/>
        </w:rPr>
        <w:t>AutoCAD</w:t>
      </w:r>
      <w:proofErr w:type="spellEnd"/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2.3. Средства управления экраном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 xml:space="preserve">2.3.1. Панорамирование и </w:t>
      </w:r>
      <w:proofErr w:type="spellStart"/>
      <w:r w:rsidRPr="006F5F9A">
        <w:rPr>
          <w:rFonts w:ascii="Times New Roman" w:hAnsi="Times New Roman" w:cs="Times New Roman"/>
          <w:sz w:val="24"/>
          <w:szCs w:val="24"/>
        </w:rPr>
        <w:t>зумирование</w:t>
      </w:r>
      <w:proofErr w:type="spellEnd"/>
      <w:r w:rsidRPr="006F5F9A">
        <w:rPr>
          <w:rFonts w:ascii="Times New Roman" w:hAnsi="Times New Roman" w:cs="Times New Roman"/>
          <w:sz w:val="24"/>
          <w:szCs w:val="24"/>
        </w:rPr>
        <w:t xml:space="preserve"> в режиме реального времени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2.3.2. Обновление экрана и регенерация чертежа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2.4. Объектные привязки (OSNAP)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2.5. Режим ORTHO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 w:rsidRPr="006F5F9A">
        <w:rPr>
          <w:rFonts w:ascii="Times New Roman" w:hAnsi="Times New Roman" w:cs="Times New Roman"/>
          <w:sz w:val="24"/>
          <w:szCs w:val="24"/>
        </w:rPr>
        <w:t>Автоотслеживание</w:t>
      </w:r>
      <w:proofErr w:type="spellEnd"/>
      <w:r w:rsidRPr="006F5F9A">
        <w:rPr>
          <w:rFonts w:ascii="Times New Roman" w:hAnsi="Times New Roman" w:cs="Times New Roman"/>
          <w:sz w:val="24"/>
          <w:szCs w:val="24"/>
        </w:rPr>
        <w:t xml:space="preserve"> (POLAR, OTRACK)</w:t>
      </w:r>
    </w:p>
    <w:p w:rsidR="005E66B4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2.7. Режимы координатной сетки и шаговой привязки к узлам сетки (SNAP)</w:t>
      </w:r>
    </w:p>
    <w:p w:rsidR="00440A88" w:rsidRPr="006F5F9A" w:rsidRDefault="00440A88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A88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F9A">
        <w:rPr>
          <w:rFonts w:ascii="Times New Roman" w:hAnsi="Times New Roman" w:cs="Times New Roman"/>
          <w:b/>
          <w:sz w:val="24"/>
          <w:szCs w:val="24"/>
        </w:rPr>
        <w:t>3. Редактирование объектов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3.1. Способы выбора объектов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3.2. Команды редактирования, связанные с перемещениями объектов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3.3. Команды редактирования, связанные с модификацией объектов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3.4. Редактирование с помощью ручек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 xml:space="preserve">3.5. Сложные команды редактирования (поворот с копированием, редактирование </w:t>
      </w:r>
      <w:proofErr w:type="spellStart"/>
      <w:r w:rsidRPr="006F5F9A">
        <w:rPr>
          <w:rFonts w:ascii="Times New Roman" w:hAnsi="Times New Roman" w:cs="Times New Roman"/>
          <w:sz w:val="24"/>
          <w:szCs w:val="24"/>
        </w:rPr>
        <w:t>полилиний</w:t>
      </w:r>
      <w:proofErr w:type="spellEnd"/>
      <w:r w:rsidRPr="006F5F9A">
        <w:rPr>
          <w:rFonts w:ascii="Times New Roman" w:hAnsi="Times New Roman" w:cs="Times New Roman"/>
          <w:sz w:val="24"/>
          <w:szCs w:val="24"/>
        </w:rPr>
        <w:t xml:space="preserve"> и сплайнов)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3.6. Разбиение объектов</w:t>
      </w:r>
    </w:p>
    <w:p w:rsidR="005E66B4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3.7. Измерение расстояний и площадей, изменение длины линейных объектов</w:t>
      </w:r>
    </w:p>
    <w:p w:rsidR="00440A88" w:rsidRPr="006F5F9A" w:rsidRDefault="00440A88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A88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F9A">
        <w:rPr>
          <w:rFonts w:ascii="Times New Roman" w:hAnsi="Times New Roman" w:cs="Times New Roman"/>
          <w:b/>
          <w:sz w:val="24"/>
          <w:szCs w:val="24"/>
        </w:rPr>
        <w:t xml:space="preserve">4. Свойства объектов </w:t>
      </w:r>
      <w:proofErr w:type="spellStart"/>
      <w:r w:rsidRPr="006F5F9A">
        <w:rPr>
          <w:rFonts w:ascii="Times New Roman" w:hAnsi="Times New Roman" w:cs="Times New Roman"/>
          <w:b/>
          <w:sz w:val="24"/>
          <w:szCs w:val="24"/>
        </w:rPr>
        <w:t>AutoCAD</w:t>
      </w:r>
      <w:proofErr w:type="spellEnd"/>
      <w:r w:rsidRPr="006F5F9A">
        <w:rPr>
          <w:rFonts w:ascii="Times New Roman" w:hAnsi="Times New Roman" w:cs="Times New Roman"/>
          <w:b/>
          <w:sz w:val="24"/>
          <w:szCs w:val="24"/>
        </w:rPr>
        <w:t>. Средства настройки рабочей среды. Создание шаблонов на основе ГОСТ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5F9A">
        <w:rPr>
          <w:rFonts w:ascii="Times New Roman" w:hAnsi="Times New Roman" w:cs="Times New Roman"/>
          <w:sz w:val="24"/>
          <w:szCs w:val="24"/>
        </w:rPr>
        <w:t xml:space="preserve">.1. Понятие о свойствах объектов </w:t>
      </w:r>
      <w:proofErr w:type="spellStart"/>
      <w:r w:rsidRPr="006F5F9A">
        <w:rPr>
          <w:rFonts w:ascii="Times New Roman" w:hAnsi="Times New Roman" w:cs="Times New Roman"/>
          <w:sz w:val="24"/>
          <w:szCs w:val="24"/>
        </w:rPr>
        <w:t>AutoCAD</w:t>
      </w:r>
      <w:proofErr w:type="spellEnd"/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5F9A">
        <w:rPr>
          <w:rFonts w:ascii="Times New Roman" w:hAnsi="Times New Roman" w:cs="Times New Roman"/>
          <w:sz w:val="24"/>
          <w:szCs w:val="24"/>
        </w:rPr>
        <w:t>.2. Слои и их свойства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5F9A">
        <w:rPr>
          <w:rFonts w:ascii="Times New Roman" w:hAnsi="Times New Roman" w:cs="Times New Roman"/>
          <w:sz w:val="24"/>
          <w:szCs w:val="24"/>
        </w:rPr>
        <w:t xml:space="preserve">.3. Управление свойствами объектов с помощью панели инструментов </w:t>
      </w:r>
      <w:proofErr w:type="spellStart"/>
      <w:r w:rsidRPr="006F5F9A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6F5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A">
        <w:rPr>
          <w:rFonts w:ascii="Times New Roman" w:hAnsi="Times New Roman" w:cs="Times New Roman"/>
          <w:sz w:val="24"/>
          <w:szCs w:val="24"/>
        </w:rPr>
        <w:t>Properties</w:t>
      </w:r>
      <w:proofErr w:type="spellEnd"/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5F9A">
        <w:rPr>
          <w:rFonts w:ascii="Times New Roman" w:hAnsi="Times New Roman" w:cs="Times New Roman"/>
          <w:sz w:val="24"/>
          <w:szCs w:val="24"/>
        </w:rPr>
        <w:t>.4. Управление свойствами объектов посредством слоев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5F9A">
        <w:rPr>
          <w:rFonts w:ascii="Times New Roman" w:hAnsi="Times New Roman" w:cs="Times New Roman"/>
          <w:sz w:val="24"/>
          <w:szCs w:val="24"/>
        </w:rPr>
        <w:t xml:space="preserve">.5. Управление свойствами объектов с помощью окна </w:t>
      </w:r>
      <w:proofErr w:type="spellStart"/>
      <w:r w:rsidRPr="006F5F9A">
        <w:rPr>
          <w:rFonts w:ascii="Times New Roman" w:hAnsi="Times New Roman" w:cs="Times New Roman"/>
          <w:sz w:val="24"/>
          <w:szCs w:val="24"/>
        </w:rPr>
        <w:t>Properties</w:t>
      </w:r>
      <w:proofErr w:type="spellEnd"/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5F9A">
        <w:rPr>
          <w:rFonts w:ascii="Times New Roman" w:hAnsi="Times New Roman" w:cs="Times New Roman"/>
          <w:sz w:val="24"/>
          <w:szCs w:val="24"/>
        </w:rPr>
        <w:t>.6. Системы координат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5F9A">
        <w:rPr>
          <w:rFonts w:ascii="Times New Roman" w:hAnsi="Times New Roman" w:cs="Times New Roman"/>
          <w:sz w:val="24"/>
          <w:szCs w:val="24"/>
        </w:rPr>
        <w:t>.6.1. Понятие о Мировой (WCS) и пользовательских (UCS) системах координат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5F9A">
        <w:rPr>
          <w:rFonts w:ascii="Times New Roman" w:hAnsi="Times New Roman" w:cs="Times New Roman"/>
          <w:sz w:val="24"/>
          <w:szCs w:val="24"/>
        </w:rPr>
        <w:t>.7. Средства настройки рабочей среды</w:t>
      </w:r>
    </w:p>
    <w:p w:rsidR="00440A88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Практи</w:t>
      </w:r>
      <w:r w:rsidR="00440A88">
        <w:rPr>
          <w:rFonts w:ascii="Times New Roman" w:hAnsi="Times New Roman" w:cs="Times New Roman"/>
          <w:sz w:val="24"/>
          <w:szCs w:val="24"/>
        </w:rPr>
        <w:t>ческая работа</w:t>
      </w:r>
      <w:r w:rsidRPr="006F5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F9A">
        <w:rPr>
          <w:rFonts w:ascii="Times New Roman" w:hAnsi="Times New Roman" w:cs="Times New Roman"/>
          <w:b/>
          <w:sz w:val="24"/>
          <w:szCs w:val="24"/>
        </w:rPr>
        <w:t>5. Блоки. Создание и редактирование текстового, размерного, стилей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5.1. Блоки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5.1.1. Основные понятия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5.1.2. Процедура определения блоков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5.1.3. Вставка и разбиение блоков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5.1.4. Переопределение блоков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5.2. Работа с текстом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5.2.1. Однострочный текст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5.2.2. Многострочный текст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5.2.3. Текстовые стили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5.2.4. Способы редактирования текста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5.3. Размерные типы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5.4. Способы нанесения размеров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5.5. Размерные стили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F5F9A">
        <w:rPr>
          <w:rFonts w:ascii="Times New Roman" w:hAnsi="Times New Roman" w:cs="Times New Roman"/>
          <w:sz w:val="24"/>
          <w:szCs w:val="24"/>
        </w:rPr>
        <w:t>.6. Редактирование размеров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lastRenderedPageBreak/>
        <w:t>Практи</w:t>
      </w:r>
      <w:r w:rsidR="00440A88">
        <w:rPr>
          <w:rFonts w:ascii="Times New Roman" w:hAnsi="Times New Roman" w:cs="Times New Roman"/>
          <w:sz w:val="24"/>
          <w:szCs w:val="24"/>
        </w:rPr>
        <w:t>ческая работа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F9A">
        <w:rPr>
          <w:rFonts w:ascii="Times New Roman" w:hAnsi="Times New Roman" w:cs="Times New Roman"/>
          <w:b/>
          <w:sz w:val="24"/>
          <w:szCs w:val="24"/>
        </w:rPr>
        <w:t xml:space="preserve">6. Создание и редактирование </w:t>
      </w:r>
      <w:proofErr w:type="spellStart"/>
      <w:r w:rsidRPr="006F5F9A">
        <w:rPr>
          <w:rFonts w:ascii="Times New Roman" w:hAnsi="Times New Roman" w:cs="Times New Roman"/>
          <w:b/>
          <w:sz w:val="24"/>
          <w:szCs w:val="24"/>
        </w:rPr>
        <w:t>мультивыносок</w:t>
      </w:r>
      <w:proofErr w:type="spellEnd"/>
      <w:r w:rsidRPr="006F5F9A">
        <w:rPr>
          <w:rFonts w:ascii="Times New Roman" w:hAnsi="Times New Roman" w:cs="Times New Roman"/>
          <w:b/>
          <w:sz w:val="24"/>
          <w:szCs w:val="24"/>
        </w:rPr>
        <w:t xml:space="preserve"> и табличных стилей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 xml:space="preserve">6.1. Типы </w:t>
      </w:r>
      <w:proofErr w:type="spellStart"/>
      <w:r w:rsidRPr="006F5F9A">
        <w:rPr>
          <w:rFonts w:ascii="Times New Roman" w:hAnsi="Times New Roman" w:cs="Times New Roman"/>
          <w:sz w:val="24"/>
          <w:szCs w:val="24"/>
        </w:rPr>
        <w:t>мультивыносок</w:t>
      </w:r>
      <w:proofErr w:type="spellEnd"/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 xml:space="preserve">6.1.2. Способы нанесения </w:t>
      </w:r>
      <w:proofErr w:type="spellStart"/>
      <w:r w:rsidRPr="006F5F9A">
        <w:rPr>
          <w:rFonts w:ascii="Times New Roman" w:hAnsi="Times New Roman" w:cs="Times New Roman"/>
          <w:sz w:val="24"/>
          <w:szCs w:val="24"/>
        </w:rPr>
        <w:t>мультивыносок</w:t>
      </w:r>
      <w:proofErr w:type="spellEnd"/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 xml:space="preserve">6.1.3. Стили </w:t>
      </w:r>
      <w:proofErr w:type="spellStart"/>
      <w:r w:rsidRPr="006F5F9A">
        <w:rPr>
          <w:rFonts w:ascii="Times New Roman" w:hAnsi="Times New Roman" w:cs="Times New Roman"/>
          <w:sz w:val="24"/>
          <w:szCs w:val="24"/>
        </w:rPr>
        <w:t>мультивыносок</w:t>
      </w:r>
      <w:proofErr w:type="spellEnd"/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 xml:space="preserve">6.1.4. Редактирование </w:t>
      </w:r>
      <w:proofErr w:type="spellStart"/>
      <w:r w:rsidRPr="006F5F9A">
        <w:rPr>
          <w:rFonts w:ascii="Times New Roman" w:hAnsi="Times New Roman" w:cs="Times New Roman"/>
          <w:sz w:val="24"/>
          <w:szCs w:val="24"/>
        </w:rPr>
        <w:t>мультивыносок</w:t>
      </w:r>
      <w:proofErr w:type="spellEnd"/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6.2. Создание и редактирование таблиц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6.2.1. Табличные стили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6.2.2. Создание и редактирование табличных стилей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Практи</w:t>
      </w:r>
      <w:r w:rsidR="00440A88">
        <w:rPr>
          <w:rFonts w:ascii="Times New Roman" w:hAnsi="Times New Roman" w:cs="Times New Roman"/>
          <w:sz w:val="24"/>
          <w:szCs w:val="24"/>
        </w:rPr>
        <w:t>ческая работа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F9A">
        <w:rPr>
          <w:rFonts w:ascii="Times New Roman" w:hAnsi="Times New Roman" w:cs="Times New Roman"/>
          <w:b/>
          <w:sz w:val="24"/>
          <w:szCs w:val="24"/>
        </w:rPr>
        <w:t>7. Вывод на печать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7.1.Понятие о пространстве модели и пространстве листа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7.2. Настройка параметров листа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7.3. Создание видовых экранов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Оформление чертежа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F9A">
        <w:rPr>
          <w:rFonts w:ascii="Times New Roman" w:hAnsi="Times New Roman" w:cs="Times New Roman"/>
          <w:sz w:val="24"/>
          <w:szCs w:val="24"/>
        </w:rPr>
        <w:t>7.5. Вывод чертежа на печать</w:t>
      </w:r>
    </w:p>
    <w:p w:rsidR="005E66B4" w:rsidRPr="006F5F9A" w:rsidRDefault="005E66B4" w:rsidP="005E6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F9A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Итоговая аттестация (зачет)</w:t>
      </w:r>
    </w:p>
    <w:p w:rsidR="00EB4884" w:rsidRDefault="00EB4884" w:rsidP="00EB48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884" w:rsidRPr="00097A12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 Формы аттестации обучающихся.</w:t>
      </w:r>
    </w:p>
    <w:p w:rsidR="00EB4884" w:rsidRDefault="00EB4884" w:rsidP="00EB48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программы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включает</w:t>
      </w:r>
      <w:r w:rsidRPr="0009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итоговую аттестацию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зачета. </w:t>
      </w:r>
      <w:r w:rsidRPr="00097A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знаний, умений и навыков обучающихся проводится путем выполнения индивидуального задания и его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884" w:rsidRDefault="00EB4884" w:rsidP="00EB48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84" w:rsidRDefault="00EB4884" w:rsidP="00EB48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7. Организационно-педагогические условия</w:t>
      </w:r>
      <w:r w:rsidRPr="00ED5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B4884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Материально-технические условия реализации программы</w:t>
      </w:r>
    </w:p>
    <w:p w:rsidR="00EB4884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теоретических и практических занятий предусмотрен учебный класс – компьютерный. </w:t>
      </w:r>
    </w:p>
    <w:p w:rsidR="00EB4884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учебного класса:</w:t>
      </w:r>
    </w:p>
    <w:p w:rsidR="00EB4884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посадочные места по количеству обучающихся оборудованные компьютерами с доступом к сети Интернет;</w:t>
      </w:r>
    </w:p>
    <w:p w:rsidR="00EB4884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рабочее место преподавателя;</w:t>
      </w:r>
    </w:p>
    <w:p w:rsidR="00EB4884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мультимедийные средства - проектор</w:t>
      </w:r>
      <w:r w:rsidRPr="00EF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4884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доска;</w:t>
      </w:r>
    </w:p>
    <w:p w:rsidR="00EB4884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специализированое программное обеспечение.</w:t>
      </w:r>
    </w:p>
    <w:p w:rsidR="00EB4884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7.2. Требования к кадровым условиям реализации программы</w:t>
      </w:r>
    </w:p>
    <w:p w:rsidR="00EB4884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дополнительной профессиональной программы повышения квалификации «</w:t>
      </w:r>
      <w:proofErr w:type="spellStart"/>
      <w:r w:rsidR="00C21218" w:rsidRPr="00C2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Autodesk</w:t>
      </w:r>
      <w:proofErr w:type="spellEnd"/>
      <w:r w:rsidR="00C21218" w:rsidRPr="00C2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1218" w:rsidRPr="00C2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AutoCAD</w:t>
      </w:r>
      <w:proofErr w:type="spellEnd"/>
      <w:r w:rsidR="00C21218" w:rsidRPr="00C2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проектирования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обеспечивается </w:t>
      </w: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преподавательским составом, удовлетворяющим следующим условиям: имеют высшее профессиональное образование, соответствующее профилю преподаваемых дисциплин, из числа штатных преподавателей и (или) привлеченных на условиях почасовой оплаты труда.</w:t>
      </w:r>
    </w:p>
    <w:p w:rsidR="00EB4884" w:rsidRPr="000F0B23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</w:t>
      </w:r>
      <w:r w:rsidRPr="000F0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Учебно-методическое обеспечение программы</w:t>
      </w:r>
    </w:p>
    <w:p w:rsidR="00292CE0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92CE0" w:rsidRPr="0029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Орлов. </w:t>
      </w:r>
      <w:proofErr w:type="spellStart"/>
      <w:r w:rsidR="00292CE0" w:rsidRPr="0029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AutoCAD</w:t>
      </w:r>
      <w:proofErr w:type="spellEnd"/>
      <w:r w:rsidR="00292CE0" w:rsidRPr="0029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2015 – </w:t>
      </w:r>
      <w:proofErr w:type="spellStart"/>
      <w:proofErr w:type="gramStart"/>
      <w:r w:rsidR="00292CE0" w:rsidRPr="0029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="00292CE0" w:rsidRPr="0029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  <w:r w:rsidR="00292CE0" w:rsidRPr="0029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Питер, 2015. – 384с. </w:t>
      </w:r>
    </w:p>
    <w:p w:rsidR="00EB4884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92CE0" w:rsidRPr="0029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Астафьева Н.Е.</w:t>
      </w:r>
      <w:proofErr w:type="gramStart"/>
      <w:r w:rsidR="00292CE0" w:rsidRPr="0029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Гаврилова</w:t>
      </w:r>
      <w:proofErr w:type="gramEnd"/>
      <w:r w:rsidR="00292CE0" w:rsidRPr="0029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Цветкова М.С. Информатика и ИКТ: практикум для профессий и специальностей технического и социально-экономического профилей / под ред. М.С. Цветковой. – М., 2014.</w:t>
      </w:r>
    </w:p>
    <w:p w:rsidR="00292CE0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92CE0" w:rsidRPr="00292CE0">
        <w:rPr>
          <w:color w:val="181818"/>
          <w:sz w:val="28"/>
          <w:szCs w:val="28"/>
          <w:shd w:val="clear" w:color="auto" w:fill="FFFFFF"/>
        </w:rPr>
        <w:t xml:space="preserve"> </w:t>
      </w:r>
      <w:r w:rsidR="00292CE0" w:rsidRPr="0029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Лаптева С.В., </w:t>
      </w:r>
      <w:proofErr w:type="spellStart"/>
      <w:r w:rsidR="00292CE0" w:rsidRPr="0029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Карушева</w:t>
      </w:r>
      <w:proofErr w:type="spellEnd"/>
      <w:r w:rsidR="00292CE0" w:rsidRPr="0029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 Применение ИКТ в деятельности руководителя образовательной организации: учебно-методическое пособие / Архангельск: Изд. АО ИОО, 2016.</w:t>
      </w:r>
    </w:p>
    <w:p w:rsidR="00292CE0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="00292CE0" w:rsidRPr="0029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Прохорский</w:t>
      </w:r>
      <w:proofErr w:type="spellEnd"/>
      <w:r w:rsidR="00292CE0" w:rsidRPr="0029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 Информационные технологии в архитектуре и строительстве: учебное пособие/</w:t>
      </w:r>
      <w:proofErr w:type="spellStart"/>
      <w:r w:rsidR="00292CE0" w:rsidRPr="0029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Г.В.Прохорский</w:t>
      </w:r>
      <w:proofErr w:type="spellEnd"/>
      <w:r w:rsidR="00292CE0" w:rsidRPr="0029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КНОРУС, 2016. – 264с.</w:t>
      </w:r>
    </w:p>
    <w:p w:rsidR="00EB4884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884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884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884" w:rsidRDefault="00EB4884" w:rsidP="00EB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884" w:rsidRPr="00097A12" w:rsidRDefault="00EB4884" w:rsidP="00EB48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84" w:rsidRDefault="00EB4884" w:rsidP="00EB4884">
      <w:pPr>
        <w:jc w:val="both"/>
      </w:pPr>
    </w:p>
    <w:p w:rsidR="00EB4884" w:rsidRDefault="00EB4884" w:rsidP="00EB4884"/>
    <w:p w:rsidR="005E4D42" w:rsidRDefault="005E4D42"/>
    <w:sectPr w:rsidR="005E4D42" w:rsidSect="00661F0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AE"/>
    <w:rsid w:val="001B335A"/>
    <w:rsid w:val="00292CE0"/>
    <w:rsid w:val="002A4BEC"/>
    <w:rsid w:val="00337E65"/>
    <w:rsid w:val="00396B93"/>
    <w:rsid w:val="00440A88"/>
    <w:rsid w:val="00532D66"/>
    <w:rsid w:val="00556A44"/>
    <w:rsid w:val="005E4D42"/>
    <w:rsid w:val="005E66B4"/>
    <w:rsid w:val="00631D4E"/>
    <w:rsid w:val="00661F0A"/>
    <w:rsid w:val="00784F45"/>
    <w:rsid w:val="00877A71"/>
    <w:rsid w:val="009D4C88"/>
    <w:rsid w:val="00A727AE"/>
    <w:rsid w:val="00A72A0A"/>
    <w:rsid w:val="00C21218"/>
    <w:rsid w:val="00DB60C2"/>
    <w:rsid w:val="00E307C2"/>
    <w:rsid w:val="00E93EB4"/>
    <w:rsid w:val="00E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F506D-1C23-4DD0-98A6-37BD9DDE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2022-04-12T10:50:00Z</dcterms:created>
  <dcterms:modified xsi:type="dcterms:W3CDTF">2022-04-13T11:16:00Z</dcterms:modified>
</cp:coreProperties>
</file>